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655C" w:rsidRDefault="005F655C" w:rsidP="005F655C">
      <w:pPr>
        <w:rPr>
          <w:rFonts w:ascii="Helvetica" w:eastAsia="Times New Roman" w:hAnsi="Helvetica" w:cs="Times New Roman"/>
          <w:color w:val="000000"/>
          <w:lang w:eastAsia="fr-FR"/>
        </w:rPr>
      </w:pPr>
      <w:r>
        <w:rPr>
          <w:rFonts w:ascii="Helvetica" w:eastAsia="Times New Roman" w:hAnsi="Helvetica" w:cs="Times New Roman"/>
          <w:color w:val="000000"/>
          <w:lang w:eastAsia="fr-FR"/>
        </w:rPr>
        <w:t xml:space="preserve">Le Doigt, </w:t>
      </w:r>
      <w:proofErr w:type="spellStart"/>
      <w:r>
        <w:rPr>
          <w:rFonts w:ascii="Helvetica" w:eastAsia="Times New Roman" w:hAnsi="Helvetica" w:cs="Times New Roman"/>
          <w:color w:val="000000"/>
          <w:lang w:eastAsia="fr-FR"/>
        </w:rPr>
        <w:t>Dalie</w:t>
      </w:r>
      <w:proofErr w:type="spellEnd"/>
      <w:r>
        <w:rPr>
          <w:rFonts w:ascii="Helvetica" w:eastAsia="Times New Roman" w:hAnsi="Helvetica" w:cs="Times New Roman"/>
          <w:color w:val="000000"/>
          <w:lang w:eastAsia="fr-FR"/>
        </w:rPr>
        <w:t xml:space="preserve"> Farah, Grasset, Par Carole </w:t>
      </w:r>
      <w:proofErr w:type="spellStart"/>
      <w:r>
        <w:rPr>
          <w:rFonts w:ascii="Helvetica" w:eastAsia="Times New Roman" w:hAnsi="Helvetica" w:cs="Times New Roman"/>
          <w:color w:val="000000"/>
          <w:lang w:eastAsia="fr-FR"/>
        </w:rPr>
        <w:t>Zalberg</w:t>
      </w:r>
      <w:proofErr w:type="spellEnd"/>
      <w:r>
        <w:rPr>
          <w:rFonts w:ascii="Helvetica" w:eastAsia="Times New Roman" w:hAnsi="Helvetica" w:cs="Times New Roman"/>
          <w:color w:val="000000"/>
          <w:lang w:eastAsia="fr-FR"/>
        </w:rPr>
        <w:t xml:space="preserve">. </w:t>
      </w:r>
    </w:p>
    <w:p w:rsidR="005F655C" w:rsidRDefault="005F655C" w:rsidP="005F655C">
      <w:pPr>
        <w:rPr>
          <w:rFonts w:ascii="Helvetica" w:eastAsia="Times New Roman" w:hAnsi="Helvetica" w:cs="Times New Roman"/>
          <w:color w:val="000000"/>
          <w:lang w:eastAsia="fr-FR"/>
        </w:rPr>
      </w:pPr>
    </w:p>
    <w:p w:rsidR="005F655C" w:rsidRDefault="005F655C" w:rsidP="005F655C">
      <w:pPr>
        <w:jc w:val="both"/>
        <w:rPr>
          <w:rFonts w:ascii="Helvetica" w:eastAsia="Times New Roman" w:hAnsi="Helvetica" w:cs="Times New Roman"/>
          <w:color w:val="000000"/>
          <w:lang w:eastAsia="fr-FR"/>
        </w:rPr>
      </w:pPr>
      <w:r w:rsidRPr="005F655C">
        <w:rPr>
          <w:rFonts w:ascii="Helvetica" w:eastAsia="Times New Roman" w:hAnsi="Helvetica" w:cs="Times New Roman"/>
          <w:color w:val="000000"/>
          <w:lang w:eastAsia="fr-FR"/>
        </w:rPr>
        <w:t xml:space="preserve">Lire </w:t>
      </w:r>
      <w:proofErr w:type="spellStart"/>
      <w:r w:rsidRPr="005F655C">
        <w:rPr>
          <w:rFonts w:ascii="Helvetica" w:eastAsia="Times New Roman" w:hAnsi="Helvetica" w:cs="Times New Roman"/>
          <w:color w:val="000000"/>
          <w:lang w:eastAsia="fr-FR"/>
        </w:rPr>
        <w:t>Dalie</w:t>
      </w:r>
      <w:proofErr w:type="spellEnd"/>
      <w:r w:rsidRPr="005F655C">
        <w:rPr>
          <w:rFonts w:ascii="Helvetica" w:eastAsia="Times New Roman" w:hAnsi="Helvetica" w:cs="Times New Roman"/>
          <w:color w:val="000000"/>
          <w:lang w:eastAsia="fr-FR"/>
        </w:rPr>
        <w:t xml:space="preserve"> Farah, c’est regarder évoluer une funambule en retenant son souffle. Le vide est là, qui la tente et l’effraie. Sa vie est le fil qu’elle arpente avec un mélange d’entêtement et de grâce. Pour l’équilibre, elle a les mots, elle a cette langue fanfaronne et percutante déjà déployée dans son sensationnel Impasse Verlaine. </w:t>
      </w:r>
      <w:r w:rsidRPr="005F655C">
        <w:rPr>
          <w:rFonts w:ascii="Helvetica" w:eastAsia="Times New Roman" w:hAnsi="Helvetica" w:cs="Times New Roman"/>
          <w:color w:val="000000"/>
          <w:lang w:eastAsia="fr-FR"/>
        </w:rPr>
        <w:br/>
        <w:t>Le doigt, dans ses premières pages, semb</w:t>
      </w:r>
      <w:bookmarkStart w:id="0" w:name="_GoBack"/>
      <w:bookmarkEnd w:id="0"/>
      <w:r w:rsidRPr="005F655C">
        <w:rPr>
          <w:rFonts w:ascii="Helvetica" w:eastAsia="Times New Roman" w:hAnsi="Helvetica" w:cs="Times New Roman"/>
          <w:color w:val="000000"/>
          <w:lang w:eastAsia="fr-FR"/>
        </w:rPr>
        <w:t xml:space="preserve">le appartenir à un autre registre, plus direct, moins poétique que le premier roman très remarqué de l’autrice. Il est question ici non pas d’un, mais de deux doigts d’honneur, ou plus exactement de la répétition du premier à un automobiliste menaçant, et de la gifle que ce geste vaudra à la narratrice, devant le lycée où elle enseigne les lettres et la philosophie. </w:t>
      </w:r>
    </w:p>
    <w:p w:rsidR="005F655C" w:rsidRDefault="005F655C" w:rsidP="005F655C">
      <w:pPr>
        <w:jc w:val="both"/>
        <w:rPr>
          <w:rFonts w:ascii="Helvetica" w:eastAsia="Times New Roman" w:hAnsi="Helvetica" w:cs="Times New Roman"/>
          <w:color w:val="000000"/>
          <w:lang w:eastAsia="fr-FR"/>
        </w:rPr>
      </w:pPr>
    </w:p>
    <w:p w:rsidR="005F655C" w:rsidRDefault="005F655C" w:rsidP="005F655C">
      <w:pPr>
        <w:jc w:val="both"/>
        <w:rPr>
          <w:rFonts w:ascii="Helvetica" w:eastAsia="Times New Roman" w:hAnsi="Helvetica" w:cs="Times New Roman"/>
          <w:color w:val="000000"/>
          <w:lang w:eastAsia="fr-FR"/>
        </w:rPr>
      </w:pPr>
      <w:r w:rsidRPr="005F655C">
        <w:rPr>
          <w:rFonts w:ascii="Helvetica" w:eastAsia="Times New Roman" w:hAnsi="Helvetica" w:cs="Times New Roman"/>
          <w:color w:val="000000"/>
          <w:lang w:eastAsia="fr-FR"/>
        </w:rPr>
        <w:t xml:space="preserve">Or la prof exemplaire, digne enfant de la République, est presque une habituée des coups. Et pas seulement ceux reçus dans l’enfance. Chaque fois, elle pense faire ce qu’elle a à faire - intervenir, protéger, expliquer, confronter, résister. </w:t>
      </w:r>
    </w:p>
    <w:p w:rsidR="005F655C" w:rsidRDefault="005F655C" w:rsidP="005F655C">
      <w:pPr>
        <w:jc w:val="both"/>
        <w:rPr>
          <w:rFonts w:ascii="Helvetica" w:eastAsia="Times New Roman" w:hAnsi="Helvetica" w:cs="Times New Roman"/>
          <w:color w:val="000000"/>
          <w:lang w:eastAsia="fr-FR"/>
        </w:rPr>
      </w:pPr>
    </w:p>
    <w:p w:rsidR="005F655C" w:rsidRDefault="005F655C" w:rsidP="005F655C">
      <w:pPr>
        <w:jc w:val="both"/>
        <w:rPr>
          <w:rFonts w:ascii="Helvetica" w:eastAsia="Times New Roman" w:hAnsi="Helvetica" w:cs="Times New Roman"/>
          <w:color w:val="000000"/>
          <w:lang w:eastAsia="fr-FR"/>
        </w:rPr>
      </w:pPr>
      <w:r w:rsidRPr="005F655C">
        <w:rPr>
          <w:rFonts w:ascii="Helvetica" w:eastAsia="Times New Roman" w:hAnsi="Helvetica" w:cs="Times New Roman"/>
          <w:color w:val="000000"/>
          <w:lang w:eastAsia="fr-FR"/>
        </w:rPr>
        <w:t xml:space="preserve">Chaque fois, la violence la surprend en retour et n’en finit pas d’agir. La violence, dans l’histoire de </w:t>
      </w:r>
      <w:proofErr w:type="spellStart"/>
      <w:r w:rsidRPr="005F655C">
        <w:rPr>
          <w:rFonts w:ascii="Helvetica" w:eastAsia="Times New Roman" w:hAnsi="Helvetica" w:cs="Times New Roman"/>
          <w:color w:val="000000"/>
          <w:lang w:eastAsia="fr-FR"/>
        </w:rPr>
        <w:t>Dalie</w:t>
      </w:r>
      <w:proofErr w:type="spellEnd"/>
      <w:r w:rsidRPr="005F655C">
        <w:rPr>
          <w:rFonts w:ascii="Helvetica" w:eastAsia="Times New Roman" w:hAnsi="Helvetica" w:cs="Times New Roman"/>
          <w:color w:val="000000"/>
          <w:lang w:eastAsia="fr-FR"/>
        </w:rPr>
        <w:t>, c’est une succession de secousses sismiques, fortes ou indétectables</w:t>
      </w:r>
      <w:r>
        <w:rPr>
          <w:rFonts w:ascii="Helvetica" w:eastAsia="Times New Roman" w:hAnsi="Helvetica" w:cs="Times New Roman"/>
          <w:color w:val="000000"/>
          <w:lang w:eastAsia="fr-FR"/>
        </w:rPr>
        <w:t>,</w:t>
      </w:r>
      <w:r w:rsidRPr="005F655C">
        <w:rPr>
          <w:rFonts w:ascii="Helvetica" w:eastAsia="Times New Roman" w:hAnsi="Helvetica" w:cs="Times New Roman"/>
          <w:color w:val="000000"/>
          <w:lang w:eastAsia="fr-FR"/>
        </w:rPr>
        <w:t xml:space="preserve"> voire oubliées et resurgissant par une faille nouvelle - une agression, une injure, une situation humiliante -, des décennies plus tard. Vient un temps où ni le corps ni l’esprit ne peuvent plus contenir les déflagrations. </w:t>
      </w:r>
    </w:p>
    <w:p w:rsidR="005F655C" w:rsidRPr="005F655C" w:rsidRDefault="005F655C" w:rsidP="005F655C">
      <w:pPr>
        <w:jc w:val="both"/>
        <w:rPr>
          <w:rFonts w:ascii="Times New Roman" w:eastAsia="Times New Roman" w:hAnsi="Times New Roman" w:cs="Times New Roman"/>
          <w:lang w:eastAsia="fr-FR"/>
        </w:rPr>
      </w:pPr>
      <w:r w:rsidRPr="005F655C">
        <w:rPr>
          <w:rFonts w:ascii="Helvetica" w:eastAsia="Times New Roman" w:hAnsi="Helvetica" w:cs="Times New Roman"/>
          <w:color w:val="000000"/>
          <w:lang w:eastAsia="fr-FR"/>
        </w:rPr>
        <w:t>Le livre part de ce point de saturation. Rejoignant la démarche d’Impasse Verlaine, il donne forme à la peur souterraine. Il est une enquête intime et généreuse à travers les strates d’une éducation, d’une condition sociale, d’un système prônant l’égalité. En guise d’indices, les motifs récurrents dans une trajectoire tout en volonté, les mille paroles cueillies au vol et rassemblées avec drôlerie. La méthode est l’audace, l’autodérision, cette politesse des écorchés, et le questionnement passé comme un beau relais à l’issue de la lecture. Qu’attend-t-on d’autre de la littérature ?</w:t>
      </w:r>
    </w:p>
    <w:p w:rsidR="00CD41ED" w:rsidRDefault="00CD41ED"/>
    <w:sectPr w:rsidR="00CD41ED" w:rsidSect="0036060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55C"/>
    <w:rsid w:val="0036060E"/>
    <w:rsid w:val="005F655C"/>
    <w:rsid w:val="00CD41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5198837"/>
  <w15:chartTrackingRefBased/>
  <w15:docId w15:val="{BA3ED510-F2F2-E841-B754-505491F1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F6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79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1726</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Medioni</dc:creator>
  <cp:keywords/>
  <dc:description/>
  <cp:lastModifiedBy>David Medioni</cp:lastModifiedBy>
  <cp:revision>1</cp:revision>
  <dcterms:created xsi:type="dcterms:W3CDTF">2021-02-19T08:42:00Z</dcterms:created>
  <dcterms:modified xsi:type="dcterms:W3CDTF">2021-02-19T08:43:00Z</dcterms:modified>
</cp:coreProperties>
</file>